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8" w:rsidRPr="00477EAE" w:rsidRDefault="00CF5618" w:rsidP="00CF561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A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312D69B" wp14:editId="44BFCD34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18" w:rsidRPr="00477EAE" w:rsidRDefault="00CF5618" w:rsidP="00CF5618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77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НАКАЗ</w:t>
      </w:r>
    </w:p>
    <w:p w:rsidR="00CF5618" w:rsidRPr="00477EAE" w:rsidRDefault="00CF5618" w:rsidP="00AB65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30.01.2015</w:t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м.Харків</w:t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</w:t>
      </w:r>
      <w:r w:rsidRPr="0047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№ </w:t>
      </w:r>
      <w:r w:rsidR="00AD4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24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CF5618" w:rsidRPr="00CF5618" w:rsidTr="005916FC">
        <w:tc>
          <w:tcPr>
            <w:tcW w:w="3284" w:type="dxa"/>
            <w:shd w:val="clear" w:color="auto" w:fill="auto"/>
          </w:tcPr>
          <w:p w:rsidR="00CF5618" w:rsidRPr="00CF5618" w:rsidRDefault="00CF5618" w:rsidP="00CF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F5618" w:rsidRPr="00CF5618" w:rsidRDefault="00CF5618" w:rsidP="00C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F5618" w:rsidRPr="00CF5618" w:rsidRDefault="00CF5618" w:rsidP="00CF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5618" w:rsidRDefault="00CF5618" w:rsidP="00CF561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утворення </w:t>
      </w:r>
      <w:r w:rsidRPr="00CF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комітету з конкурсних торгів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 СНВК № 2»</w:t>
      </w:r>
    </w:p>
    <w:p w:rsidR="00CF5618" w:rsidRPr="00CF5618" w:rsidRDefault="00CF5618" w:rsidP="00CF561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18" w:rsidRDefault="00CF5618" w:rsidP="00CF56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здійснення державних закупівель», Типового положення про комітет з конкурсних торгів, затвердженого наказом Міністерства економіки України від 26 липня 2010 року № 916</w:t>
      </w:r>
      <w:r w:rsidRPr="00CF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зареєстрованого в Міністерстві юстиції України 06 серпня 2010 року 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№ 622/17917 (із змінами), з</w:t>
      </w:r>
      <w:r w:rsidRPr="00CF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створення конкурентного середовища у сфері державних закупівель, запобігання проявам корупції у цій сфері, розвитку добросовісної конкуренції, забезпечення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раціонального та ефективного використання державних коштів, </w:t>
      </w:r>
    </w:p>
    <w:p w:rsidR="00CF5618" w:rsidRPr="00CF5618" w:rsidRDefault="00CF5618" w:rsidP="00E5030C">
      <w:pPr>
        <w:spacing w:before="240"/>
        <w:ind w:right="53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НАКАЗУЮ:</w:t>
      </w:r>
    </w:p>
    <w:p w:rsidR="00CF5618" w:rsidRPr="00CF5618" w:rsidRDefault="00CF5618" w:rsidP="00CF5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Створити комітет з конкурсних торгів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затвердити його персональний склад (додається).</w:t>
      </w:r>
    </w:p>
    <w:p w:rsidR="00CF5618" w:rsidRPr="00CF5618" w:rsidRDefault="00CF5618" w:rsidP="00CF5618">
      <w:pPr>
        <w:tabs>
          <w:tab w:val="left" w:pos="3780"/>
          <w:tab w:val="left" w:pos="4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Голові комітету з конкурсних торгів призначити заступника (заступників) голови, відповідального секретаря з числа членів комітету та визначити функції кожного члена комітету з конкурсних торгів.</w:t>
      </w:r>
    </w:p>
    <w:p w:rsidR="00AB6598" w:rsidRDefault="006C4BC4" w:rsidP="00CF5618">
      <w:pPr>
        <w:tabs>
          <w:tab w:val="left" w:pos="3780"/>
          <w:tab w:val="left" w:pos="4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618"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Визнати таким, що втрати</w:t>
      </w:r>
      <w:r w:rsid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618"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чинність, наказ директора </w:t>
      </w:r>
      <w:r w:rsid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17.01.2011 </w:t>
      </w:r>
    </w:p>
    <w:p w:rsidR="00AB6598" w:rsidRDefault="00AB6598" w:rsidP="00AB6598">
      <w:pPr>
        <w:tabs>
          <w:tab w:val="left" w:pos="3780"/>
          <w:tab w:val="left" w:pos="4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11-од «Про створення комітету з конкурсних торгів».</w:t>
      </w:r>
    </w:p>
    <w:p w:rsidR="00CF5618" w:rsidRPr="00CF5618" w:rsidRDefault="006C4BC4" w:rsidP="00CF5618">
      <w:pPr>
        <w:tabs>
          <w:tab w:val="left" w:pos="3780"/>
          <w:tab w:val="left" w:pos="4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F5618"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виконанням цього наказу залишаю за собою.</w:t>
      </w:r>
    </w:p>
    <w:p w:rsidR="00CF5618" w:rsidRPr="00CF5618" w:rsidRDefault="00CF5618" w:rsidP="00CF5618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5618" w:rsidRPr="00CF5618" w:rsidRDefault="00CF5618" w:rsidP="00CF5618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5618" w:rsidRDefault="00CF561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Л.О.Мельнікова</w:t>
      </w:r>
    </w:p>
    <w:p w:rsidR="00AB6598" w:rsidRDefault="00AB659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98" w:rsidRPr="00CF5618" w:rsidRDefault="00AB659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598">
        <w:rPr>
          <w:rFonts w:ascii="Times New Roman" w:eastAsia="Times New Roman" w:hAnsi="Times New Roman" w:cs="Times New Roman"/>
          <w:lang w:eastAsia="ru-RU"/>
        </w:rPr>
        <w:t>Путєвська,370-30-63</w:t>
      </w:r>
    </w:p>
    <w:p w:rsidR="00CF5618" w:rsidRDefault="00CF561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598" w:rsidRPr="00AB6598" w:rsidRDefault="00AB659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ознайомлені: </w:t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А.М.Володченко</w:t>
      </w:r>
    </w:p>
    <w:p w:rsidR="00AB6598" w:rsidRPr="00AB6598" w:rsidRDefault="00AB659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О.К.Єрмоленко</w:t>
      </w:r>
    </w:p>
    <w:p w:rsidR="00AB6598" w:rsidRPr="00AB6598" w:rsidRDefault="00AB659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О.В.Мінх</w:t>
      </w:r>
    </w:p>
    <w:p w:rsidR="00AB6598" w:rsidRPr="00CF5618" w:rsidRDefault="00AB659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В.В.Путєвська</w:t>
      </w:r>
    </w:p>
    <w:p w:rsidR="00CF5618" w:rsidRPr="00CF5618" w:rsidRDefault="00CF5618" w:rsidP="00CF5618">
      <w:pPr>
        <w:spacing w:after="0" w:line="240" w:lineRule="auto"/>
        <w:ind w:left="45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5618" w:rsidRPr="00CF5618" w:rsidRDefault="00CF5618" w:rsidP="00CF5618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F5618" w:rsidRPr="00CF5618" w:rsidRDefault="00CF5618" w:rsidP="00CF5618">
      <w:pPr>
        <w:spacing w:after="0" w:line="240" w:lineRule="auto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АТВЕРДЖЕНО</w:t>
      </w:r>
    </w:p>
    <w:p w:rsidR="00CF5618" w:rsidRPr="00CF5618" w:rsidRDefault="00CF5618" w:rsidP="00CF5618">
      <w:pPr>
        <w:spacing w:after="0" w:line="240" w:lineRule="auto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5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аказ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CF5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C4B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КЗ «СНВК № 2» від</w:t>
      </w:r>
    </w:p>
    <w:p w:rsidR="00CF5618" w:rsidRPr="00CF5618" w:rsidRDefault="00CF5618" w:rsidP="00CF5618">
      <w:pPr>
        <w:spacing w:after="0" w:line="240" w:lineRule="auto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.01.2015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F5618" w:rsidRPr="00CF5618" w:rsidRDefault="00CF5618" w:rsidP="00CF5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18" w:rsidRDefault="00CF5618" w:rsidP="006C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Персональний склад комітету з конкурсних торгів </w:t>
      </w:r>
      <w:r w:rsidRPr="00D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«Спеціальний навчально-виховний комплекс І-ІІ ступенів № 2»</w:t>
      </w:r>
    </w:p>
    <w:p w:rsidR="006C4BC4" w:rsidRDefault="006C4BC4" w:rsidP="006C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обласної ради</w:t>
      </w:r>
    </w:p>
    <w:p w:rsidR="00DD46C5" w:rsidRPr="00CF5618" w:rsidRDefault="00DD46C5" w:rsidP="00AB65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18" w:rsidRPr="00CF5618" w:rsidRDefault="00DD46C5" w:rsidP="00AB65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Мельнікова Лариса Олександрівна</w:t>
      </w:r>
      <w:r w:rsidR="006C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618"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комітету з конкурсних торгів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  <w:r w:rsidR="00CF5618"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618" w:rsidRDefault="00CF5618" w:rsidP="00AB65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комітету з конкурсних торгів:</w:t>
      </w:r>
    </w:p>
    <w:p w:rsidR="00AB6598" w:rsidRPr="00CF5618" w:rsidRDefault="00AB6598" w:rsidP="00AB65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Володченко Аліна  Михайлівна</w:t>
      </w:r>
      <w:r w:rsidR="006C4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598" w:rsidRDefault="00CF5618" w:rsidP="00AB65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C5">
        <w:rPr>
          <w:rFonts w:ascii="Times New Roman" w:eastAsia="Times New Roman" w:hAnsi="Times New Roman" w:cs="Times New Roman"/>
          <w:sz w:val="28"/>
          <w:szCs w:val="28"/>
          <w:lang w:eastAsia="ru-RU"/>
        </w:rPr>
        <w:t>Єрмоленко Олег Карлович</w:t>
      </w:r>
      <w:r w:rsidR="006C4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директора з адміністративно-господарської </w:t>
      </w:r>
      <w:r w:rsidR="006C4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AB6598"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  <w:r w:rsidR="00AB6598"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598" w:rsidRPr="00CF5618" w:rsidRDefault="00AB6598" w:rsidP="00AB65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Мінх Олена Вікторівна</w:t>
      </w:r>
      <w:r w:rsidR="006C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закладу «Спеціальний навчально-виховний комплекс І-ІІ ступенів № 2» Харківської обласної ради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598" w:rsidRPr="00CF5618" w:rsidRDefault="00AB6598" w:rsidP="00AB65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Путєвська Валентина Володимирівна</w:t>
      </w:r>
      <w:r w:rsidR="006C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головний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закладу «Спеціальний навчально-виховний комплекс І-ІІ ступенів № 2» Харківської обласної ради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618" w:rsidRPr="00CF5618" w:rsidRDefault="00CF5618" w:rsidP="00CF5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18" w:rsidRPr="00CF5618" w:rsidRDefault="00CF5618" w:rsidP="00CF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598" w:rsidRPr="00AB6598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Л.О.Мельнікова</w:t>
      </w:r>
    </w:p>
    <w:p w:rsidR="00CF5618" w:rsidRPr="00CF5618" w:rsidRDefault="00CF5618" w:rsidP="00CF5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18" w:rsidRPr="00CF5618" w:rsidRDefault="00CF5618" w:rsidP="00CF5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D5" w:rsidRDefault="00AF6AD5"/>
    <w:sectPr w:rsidR="00AF6AD5" w:rsidSect="00AB65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5B" w:rsidRDefault="00096C5B" w:rsidP="00AB6598">
      <w:pPr>
        <w:spacing w:after="0" w:line="240" w:lineRule="auto"/>
      </w:pPr>
      <w:r>
        <w:separator/>
      </w:r>
    </w:p>
  </w:endnote>
  <w:endnote w:type="continuationSeparator" w:id="0">
    <w:p w:rsidR="00096C5B" w:rsidRDefault="00096C5B" w:rsidP="00A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5B" w:rsidRDefault="00096C5B" w:rsidP="00AB6598">
      <w:pPr>
        <w:spacing w:after="0" w:line="240" w:lineRule="auto"/>
      </w:pPr>
      <w:r>
        <w:separator/>
      </w:r>
    </w:p>
  </w:footnote>
  <w:footnote w:type="continuationSeparator" w:id="0">
    <w:p w:rsidR="00096C5B" w:rsidRDefault="00096C5B" w:rsidP="00AB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574249"/>
      <w:docPartObj>
        <w:docPartGallery w:val="Page Numbers (Top of Page)"/>
        <w:docPartUnique/>
      </w:docPartObj>
    </w:sdtPr>
    <w:sdtEndPr/>
    <w:sdtContent>
      <w:p w:rsidR="00AB6598" w:rsidRDefault="00AB6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2E" w:rsidRPr="00AD432E">
          <w:rPr>
            <w:noProof/>
            <w:lang w:val="ru-RU"/>
          </w:rPr>
          <w:t>3</w:t>
        </w:r>
        <w:r>
          <w:fldChar w:fldCharType="end"/>
        </w:r>
      </w:p>
    </w:sdtContent>
  </w:sdt>
  <w:p w:rsidR="00AB6598" w:rsidRDefault="00AB65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8"/>
    <w:rsid w:val="00096C5B"/>
    <w:rsid w:val="0029071C"/>
    <w:rsid w:val="002C165F"/>
    <w:rsid w:val="006B50DD"/>
    <w:rsid w:val="006C4BC4"/>
    <w:rsid w:val="00941801"/>
    <w:rsid w:val="00AB6598"/>
    <w:rsid w:val="00AD432E"/>
    <w:rsid w:val="00AF6AD5"/>
    <w:rsid w:val="00CF5618"/>
    <w:rsid w:val="00DD46C5"/>
    <w:rsid w:val="00E5030C"/>
    <w:rsid w:val="00EE7180"/>
    <w:rsid w:val="00F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598"/>
  </w:style>
  <w:style w:type="paragraph" w:styleId="a7">
    <w:name w:val="footer"/>
    <w:basedOn w:val="a"/>
    <w:link w:val="a8"/>
    <w:uiPriority w:val="99"/>
    <w:unhideWhenUsed/>
    <w:rsid w:val="00AB6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598"/>
  </w:style>
  <w:style w:type="paragraph" w:styleId="a7">
    <w:name w:val="footer"/>
    <w:basedOn w:val="a"/>
    <w:link w:val="a8"/>
    <w:uiPriority w:val="99"/>
    <w:unhideWhenUsed/>
    <w:rsid w:val="00AB6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2015-02-10T14:27:00Z</cp:lastPrinted>
  <dcterms:created xsi:type="dcterms:W3CDTF">2015-03-03T13:08:00Z</dcterms:created>
  <dcterms:modified xsi:type="dcterms:W3CDTF">2015-03-03T13:08:00Z</dcterms:modified>
</cp:coreProperties>
</file>